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93" w:rsidRDefault="00A37493" w:rsidP="00A37493">
      <w:pPr>
        <w:ind w:left="-142"/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A37493" w:rsidRDefault="00A37493" w:rsidP="00A37493">
      <w:pPr>
        <w:jc w:val="center"/>
        <w:rPr>
          <w:szCs w:val="28"/>
        </w:rPr>
      </w:pPr>
    </w:p>
    <w:p w:rsidR="00A37493" w:rsidRPr="00A71E67" w:rsidRDefault="00A37493" w:rsidP="00A37493">
      <w:pPr>
        <w:jc w:val="center"/>
        <w:rPr>
          <w:szCs w:val="28"/>
        </w:rPr>
      </w:pPr>
      <w:r w:rsidRPr="00A71E67">
        <w:rPr>
          <w:szCs w:val="28"/>
        </w:rPr>
        <w:t>ФЕДЕРАЛЬНОЕ ГОСУДАРСТВЕННОЕ БЮДЖЕТНОЕ НАУЧНОЕ УЧРЕЖДЕНИЕ</w:t>
      </w:r>
    </w:p>
    <w:p w:rsidR="00A37493" w:rsidRPr="00A71E67" w:rsidRDefault="00A37493" w:rsidP="00A37493">
      <w:pPr>
        <w:jc w:val="center"/>
        <w:rPr>
          <w:szCs w:val="28"/>
        </w:rPr>
      </w:pPr>
      <w:r w:rsidRPr="00A71E67">
        <w:rPr>
          <w:szCs w:val="28"/>
        </w:rPr>
        <w:t xml:space="preserve">  «ФЕДЕРАЛЬНЫЙ НАУЧНЫЙ ЦЕНТР БИОЛОГИЧЕСКИХ</w:t>
      </w:r>
    </w:p>
    <w:p w:rsidR="00A37493" w:rsidRDefault="00A37493" w:rsidP="00A37493">
      <w:pPr>
        <w:jc w:val="center"/>
        <w:rPr>
          <w:szCs w:val="28"/>
        </w:rPr>
      </w:pPr>
      <w:r w:rsidRPr="00A71E67">
        <w:rPr>
          <w:szCs w:val="28"/>
        </w:rPr>
        <w:t>СИСТЕМ И АГРОТЕХНОЛОГИЙ РОССИЙСКОЙ АКАДЕМИИ НАУК»</w:t>
      </w:r>
    </w:p>
    <w:p w:rsidR="00A37493" w:rsidRPr="00A71E67" w:rsidRDefault="00A37493" w:rsidP="00A37493">
      <w:pPr>
        <w:jc w:val="center"/>
        <w:rPr>
          <w:szCs w:val="28"/>
        </w:rPr>
      </w:pPr>
      <w:r>
        <w:rPr>
          <w:szCs w:val="28"/>
        </w:rPr>
        <w:t>(ФГБНУ ФНЦ БСТ РАН)</w:t>
      </w: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Pr="00284FFB" w:rsidRDefault="00A37493" w:rsidP="00A37493">
      <w:pPr>
        <w:jc w:val="center"/>
        <w:rPr>
          <w:sz w:val="28"/>
          <w:szCs w:val="28"/>
        </w:rPr>
      </w:pPr>
    </w:p>
    <w:tbl>
      <w:tblPr>
        <w:tblW w:w="10050" w:type="dxa"/>
        <w:tblLook w:val="04A0" w:firstRow="1" w:lastRow="0" w:firstColumn="1" w:lastColumn="0" w:noHBand="0" w:noVBand="1"/>
      </w:tblPr>
      <w:tblGrid>
        <w:gridCol w:w="5387"/>
        <w:gridCol w:w="4663"/>
      </w:tblGrid>
      <w:tr w:rsidR="00A37493" w:rsidRPr="00432B18" w:rsidTr="00AA1821">
        <w:tc>
          <w:tcPr>
            <w:tcW w:w="5387" w:type="dxa"/>
          </w:tcPr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К исполнению</w:t>
            </w:r>
          </w:p>
          <w:p w:rsidR="00A37493" w:rsidRDefault="008F366F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7493" w:rsidRPr="00432B18">
              <w:rPr>
                <w:sz w:val="28"/>
                <w:szCs w:val="28"/>
              </w:rPr>
              <w:t>иректор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ФГБНУ ФНЦ БСТ РАН, д.б.н.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_________С.В</w:t>
            </w:r>
            <w:r w:rsidRPr="00432B18">
              <w:rPr>
                <w:sz w:val="28"/>
                <w:szCs w:val="28"/>
              </w:rPr>
              <w:t>. Лебедев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«____» ____________202__г</w:t>
            </w:r>
          </w:p>
        </w:tc>
        <w:tc>
          <w:tcPr>
            <w:tcW w:w="4663" w:type="dxa"/>
          </w:tcPr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Утверждена Ученым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Центра</w:t>
            </w:r>
          </w:p>
          <w:p w:rsidR="00A37493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«___» __________202__г</w:t>
            </w:r>
          </w:p>
          <w:p w:rsidR="00A37493" w:rsidRDefault="00A37493" w:rsidP="00AA1821">
            <w:pPr>
              <w:rPr>
                <w:sz w:val="28"/>
                <w:szCs w:val="28"/>
              </w:rPr>
            </w:pP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</w:p>
        </w:tc>
      </w:tr>
    </w:tbl>
    <w:p w:rsidR="00A37493" w:rsidRDefault="00A37493" w:rsidP="00A37493">
      <w:pPr>
        <w:rPr>
          <w:sz w:val="28"/>
          <w:szCs w:val="28"/>
        </w:rPr>
      </w:pPr>
    </w:p>
    <w:p w:rsidR="00A37493" w:rsidRDefault="00A37493" w:rsidP="00A37493">
      <w:pPr>
        <w:rPr>
          <w:sz w:val="28"/>
          <w:szCs w:val="28"/>
        </w:rPr>
      </w:pPr>
    </w:p>
    <w:p w:rsidR="00A37493" w:rsidRPr="00284FFB" w:rsidRDefault="00A37493" w:rsidP="00A37493">
      <w:pPr>
        <w:rPr>
          <w:sz w:val="28"/>
          <w:szCs w:val="28"/>
        </w:rPr>
      </w:pPr>
    </w:p>
    <w:p w:rsidR="00A37493" w:rsidRDefault="00A37493" w:rsidP="00A37493">
      <w:pPr>
        <w:jc w:val="center"/>
        <w:rPr>
          <w:b/>
          <w:sz w:val="28"/>
          <w:szCs w:val="28"/>
        </w:rPr>
      </w:pPr>
    </w:p>
    <w:p w:rsidR="00A37493" w:rsidRPr="00174529" w:rsidRDefault="00A37493" w:rsidP="00A37493">
      <w:pPr>
        <w:jc w:val="center"/>
        <w:rPr>
          <w:b/>
          <w:sz w:val="28"/>
          <w:szCs w:val="28"/>
        </w:rPr>
      </w:pPr>
      <w:r w:rsidRPr="00174529">
        <w:rPr>
          <w:b/>
          <w:sz w:val="28"/>
          <w:szCs w:val="28"/>
        </w:rPr>
        <w:t>ПРОГРАММА И МЕТОДИКА ИССЛЕДОВАНИЯ</w:t>
      </w:r>
    </w:p>
    <w:p w:rsidR="00A37493" w:rsidRPr="00284FFB" w:rsidRDefault="00A37493" w:rsidP="00A37493">
      <w:pPr>
        <w:jc w:val="center"/>
        <w:rPr>
          <w:sz w:val="28"/>
          <w:szCs w:val="28"/>
        </w:rPr>
      </w:pPr>
    </w:p>
    <w:p w:rsidR="00A37493" w:rsidRPr="003547ED" w:rsidRDefault="00CA3ACC" w:rsidP="00A37493">
      <w:pPr>
        <w:jc w:val="center"/>
        <w:rPr>
          <w:rFonts w:eastAsia="Calibri"/>
          <w:color w:val="000000" w:themeColor="text1"/>
          <w:sz w:val="28"/>
          <w:szCs w:val="23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z w:val="28"/>
          <w:szCs w:val="23"/>
          <w:shd w:val="clear" w:color="auto" w:fill="FFFFFF"/>
          <w:lang w:eastAsia="en-US"/>
        </w:rPr>
        <w:t>УКАЗЫВАЕТСЯ ТЕМА ИССЛЕДОВАНИЯ</w:t>
      </w:r>
    </w:p>
    <w:p w:rsidR="00A37493" w:rsidRDefault="00A37493" w:rsidP="00A37493">
      <w:pPr>
        <w:rPr>
          <w:sz w:val="28"/>
          <w:szCs w:val="28"/>
        </w:rPr>
      </w:pPr>
    </w:p>
    <w:p w:rsidR="00A37493" w:rsidRDefault="00A37493" w:rsidP="00A37493">
      <w:pPr>
        <w:rPr>
          <w:sz w:val="28"/>
          <w:szCs w:val="28"/>
        </w:rPr>
      </w:pPr>
      <w:r>
        <w:rPr>
          <w:sz w:val="28"/>
          <w:szCs w:val="28"/>
        </w:rPr>
        <w:t>специальность: Питание сельскохозяйственных животных и кормопроизводство</w:t>
      </w:r>
    </w:p>
    <w:p w:rsidR="00A37493" w:rsidRDefault="00A37493" w:rsidP="00A37493">
      <w:pPr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A37493" w:rsidRPr="00432B18" w:rsidTr="00AA1821">
        <w:tc>
          <w:tcPr>
            <w:tcW w:w="3936" w:type="dxa"/>
          </w:tcPr>
          <w:p w:rsidR="00A37493" w:rsidRPr="00432B18" w:rsidRDefault="00A37493" w:rsidP="00AA1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37493" w:rsidRDefault="00A37493" w:rsidP="00AA1821">
            <w:pPr>
              <w:rPr>
                <w:b/>
                <w:sz w:val="28"/>
                <w:szCs w:val="28"/>
              </w:rPr>
            </w:pPr>
          </w:p>
          <w:p w:rsidR="00A37493" w:rsidRDefault="00A37493" w:rsidP="00AA1821">
            <w:pPr>
              <w:rPr>
                <w:b/>
                <w:sz w:val="28"/>
                <w:szCs w:val="28"/>
              </w:rPr>
            </w:pPr>
          </w:p>
          <w:p w:rsidR="00A37493" w:rsidRPr="00CA3ACC" w:rsidRDefault="00A37493" w:rsidP="00AA1821">
            <w:pPr>
              <w:rPr>
                <w:sz w:val="28"/>
                <w:szCs w:val="28"/>
              </w:rPr>
            </w:pPr>
            <w:r w:rsidRPr="00B61FFA">
              <w:rPr>
                <w:b/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 xml:space="preserve">: </w:t>
            </w:r>
          </w:p>
          <w:p w:rsidR="00A37493" w:rsidRPr="00CA3ACC" w:rsidRDefault="00A37493" w:rsidP="00AA1821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Исполнитель</w:t>
            </w:r>
            <w:r w:rsidR="00CA3ACC">
              <w:rPr>
                <w:sz w:val="28"/>
                <w:szCs w:val="28"/>
              </w:rPr>
              <w:t xml:space="preserve">: магистрант </w:t>
            </w:r>
          </w:p>
          <w:p w:rsidR="00A37493" w:rsidRPr="00CA3ACC" w:rsidRDefault="00A37493" w:rsidP="00AA1821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Место проведения</w:t>
            </w:r>
            <w:r w:rsidRPr="00CA3ACC">
              <w:rPr>
                <w:sz w:val="28"/>
                <w:szCs w:val="28"/>
              </w:rPr>
              <w:t xml:space="preserve">: </w:t>
            </w:r>
          </w:p>
          <w:p w:rsidR="00A37493" w:rsidRPr="00432B18" w:rsidRDefault="00A37493" w:rsidP="00CA3ACC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Срок исполнения</w:t>
            </w:r>
            <w:r w:rsidRPr="00CA3ACC">
              <w:rPr>
                <w:sz w:val="28"/>
                <w:szCs w:val="28"/>
              </w:rPr>
              <w:t xml:space="preserve">: </w:t>
            </w:r>
          </w:p>
        </w:tc>
      </w:tr>
    </w:tbl>
    <w:p w:rsidR="00A37493" w:rsidRPr="00284FFB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A37493" w:rsidRPr="003547ED" w:rsidRDefault="00A37493" w:rsidP="00A37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 </w:t>
      </w:r>
      <w:r w:rsidR="008F366F">
        <w:rPr>
          <w:sz w:val="28"/>
          <w:szCs w:val="28"/>
        </w:rPr>
        <w:t xml:space="preserve">20__ </w:t>
      </w:r>
      <w:bookmarkStart w:id="0" w:name="_GoBack"/>
      <w:bookmarkEnd w:id="0"/>
      <w:r>
        <w:rPr>
          <w:sz w:val="28"/>
          <w:szCs w:val="28"/>
        </w:rPr>
        <w:t>г.</w:t>
      </w:r>
    </w:p>
    <w:sectPr w:rsidR="00A37493" w:rsidRPr="0035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3"/>
    <w:rsid w:val="008F366F"/>
    <w:rsid w:val="00A37493"/>
    <w:rsid w:val="00CA3ACC"/>
    <w:rsid w:val="00E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0094"/>
  <w15:chartTrackingRefBased/>
  <w15:docId w15:val="{B2EE9524-83A2-4DCC-A361-DDDB48A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2021-03-17T06:05:00Z</dcterms:created>
  <dcterms:modified xsi:type="dcterms:W3CDTF">2022-01-26T07:35:00Z</dcterms:modified>
</cp:coreProperties>
</file>